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tLeast" w:line="615" w:before="0" w:after="0"/>
        <w:ind w:left="-30" w:hanging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36"/>
          <w:szCs w:val="36"/>
          <w:lang w:eastAsia="ru-RU"/>
        </w:rPr>
        <w:t>Как бороться со стрессом. Советы школьникам</w:t>
      </w:r>
    </w:p>
    <w:p>
      <w:pPr>
        <w:pStyle w:val="Normal"/>
        <w:numPr>
          <w:ilvl w:val="0"/>
          <w:numId w:val="0"/>
        </w:numPr>
        <w:bidi w:val="0"/>
        <w:spacing w:lineRule="atLeast" w:line="615" w:before="0" w:after="0"/>
        <w:ind w:hanging="0"/>
        <w:jc w:val="right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Жизнь школьника очень насыщенна: учеба, кружки и секции, друзья, дела по дому, хобби и т.д.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В связи с этим ты можешь испытывать психическое или физическое напряжение. Тебя могут одолевать новые ощущения. Ты взволнован, ты испытываешь чувство беспокойства. Возможно ты находишься в состоянии стресса (или близком к нему).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9"/>
          <w:szCs w:val="29"/>
          <w:lang w:eastAsia="ru-RU"/>
        </w:rPr>
        <w:t>Признаки стресса узнаваемы: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 потливость, бессонница, ощущение подавленности, повышенное кровяное давление и т. д. Наблюдай за собой.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b/>
          <w:bCs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9"/>
          <w:szCs w:val="29"/>
          <w:lang w:eastAsia="ru-RU"/>
        </w:rPr>
        <w:t>Что же делать, если вы оказались в состоянии стресса?!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 Переведи её в физическую активность-бег, занятия спортом, дела по дому. Также снимать стресс можно прогулками на природе, любимой музыкой, водными процедурами.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Если предстоит ответственное мероприятие - контрольная, экзамен, выступление; сосредоточьтесь на подготовке, а не на мыслях о возможном провале. Знайте  -если вы готовились, вы со всем справитесь.</w:t>
      </w:r>
    </w:p>
    <w:p>
      <w:pPr>
        <w:pStyle w:val="Normal"/>
        <w:bidi w:val="0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Если случается что-то действительно из ряда вон выходящее и ты должен принять решение, но эта мысль приводит тебя в ужас, вспомни старинную русскую пословицу: "Утро вечера мудренее! "Поэтому необходимо лечь спать или заняться чем-либо отвлеченным. Отдохни от беспокойства и увидишь новые перспективы.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После отдыха приступай к решению проблемы. Не ной, занимайся делом!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Прими свои ошибки, как опыт. Сделай так, чтобы это не повторялось.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друзья,ты не глуп, даже если тебе это кажется. Всегда можно найти что-то хорошее.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Тебе плохо, попробуй поговорить с родителями, друзьями, учителями. Носить все в себе вредно для здоровья. Задумайся над этим!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>
      <w:pPr>
        <w:pStyle w:val="Normal"/>
        <w:bidi w:val="0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sz w:val="29"/>
          <w:szCs w:val="29"/>
          <w:lang w:eastAsia="ru-RU"/>
        </w:rPr>
        <w:t>И последнее: время обязательно залечит раны! Не углубляйся в депрессию — ищи решение!</w:t>
      </w:r>
    </w:p>
    <w:p>
      <w:pPr>
        <w:pStyle w:val="Normal"/>
        <w:bidi w:val="0"/>
        <w:ind w:firstLine="567"/>
        <w:jc w:val="both"/>
        <w:rPr>
          <w:rFonts w:ascii="Times New Roman" w:hAnsi="Times New Roman"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sz w:val="29"/>
          <w:szCs w:val="29"/>
          <w:lang w:eastAsia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 LibreOffice_project/8061b3e9204bef6b321a21033174034a5e2ea88e</Application>
  <Pages>2</Pages>
  <Words>356</Words>
  <Characters>2058</Characters>
  <CharactersWithSpaces>2402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2024-04-01T10:50:59Z</dcterms:created>
  <dc:creator/>
  <dc:description/>
  <dc:language>ru-RU</dc:language>
  <cp:lastModifiedBy/>
  <dcterms:modified xsi:type="dcterms:W3CDTF">2024-04-01T10:51:54Z</dcterms:modified>
  <cp:revision>1</cp:revision>
  <dc:subject/>
  <dc:title/>
</cp:coreProperties>
</file>